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6AC03" w14:textId="77777777" w:rsidR="00F94B50" w:rsidRPr="00DA028C" w:rsidRDefault="00F94B50" w:rsidP="00F94B50">
      <w:pPr>
        <w:spacing w:line="280" w:lineRule="atLeast"/>
        <w:rPr>
          <w:rFonts w:ascii="Corbel" w:hAnsi="Corbel"/>
          <w:sz w:val="22"/>
          <w:lang w:val="de-CH"/>
        </w:rPr>
      </w:pPr>
      <w:r w:rsidRPr="00DA028C">
        <w:rPr>
          <w:rFonts w:ascii="Corbel" w:hAnsi="Corbel"/>
          <w:sz w:val="22"/>
          <w:lang w:val="de-CH"/>
        </w:rPr>
        <w:t>((Adresse))</w:t>
      </w:r>
    </w:p>
    <w:p w14:paraId="7AB1B166" w14:textId="77777777" w:rsidR="00F94B50" w:rsidRPr="00DA028C" w:rsidRDefault="00F94B50" w:rsidP="00F94B50">
      <w:pPr>
        <w:spacing w:line="280" w:lineRule="atLeast"/>
        <w:rPr>
          <w:rFonts w:ascii="Corbel" w:hAnsi="Corbel"/>
          <w:sz w:val="22"/>
          <w:lang w:val="de-CH"/>
        </w:rPr>
      </w:pPr>
      <w:r w:rsidRPr="00DA028C">
        <w:rPr>
          <w:rFonts w:ascii="Corbel" w:hAnsi="Corbel"/>
          <w:sz w:val="22"/>
          <w:lang w:val="de-CH"/>
        </w:rPr>
        <w:t>((Adresse))</w:t>
      </w:r>
    </w:p>
    <w:p w14:paraId="0DEF8CBF" w14:textId="77777777" w:rsidR="00F94B50" w:rsidRPr="00DA028C" w:rsidRDefault="00F94B50" w:rsidP="00F94B50">
      <w:pPr>
        <w:spacing w:line="280" w:lineRule="atLeast"/>
        <w:rPr>
          <w:rFonts w:ascii="Corbel" w:hAnsi="Corbel"/>
          <w:sz w:val="22"/>
          <w:lang w:val="de-CH"/>
        </w:rPr>
      </w:pPr>
      <w:r w:rsidRPr="00DA028C">
        <w:rPr>
          <w:rFonts w:ascii="Corbel" w:hAnsi="Corbel"/>
          <w:sz w:val="22"/>
          <w:lang w:val="de-CH"/>
        </w:rPr>
        <w:t>((Adresse))</w:t>
      </w:r>
    </w:p>
    <w:p w14:paraId="39F72413" w14:textId="77777777" w:rsidR="00D0744B" w:rsidRPr="00DA028C" w:rsidRDefault="00D0744B">
      <w:pPr>
        <w:spacing w:line="280" w:lineRule="atLeast"/>
        <w:rPr>
          <w:rFonts w:ascii="Corbel" w:hAnsi="Corbel"/>
          <w:sz w:val="22"/>
          <w:lang w:val="de-CH"/>
        </w:rPr>
      </w:pPr>
      <w:r w:rsidRPr="00DA028C">
        <w:rPr>
          <w:rFonts w:ascii="Corbel" w:hAnsi="Corbel"/>
          <w:sz w:val="22"/>
          <w:lang w:val="de-CH"/>
        </w:rPr>
        <w:t>((Adresse))</w:t>
      </w:r>
    </w:p>
    <w:p w14:paraId="592FB894" w14:textId="77777777" w:rsidR="00F94B50" w:rsidRPr="00DA028C" w:rsidRDefault="00F94B50">
      <w:pPr>
        <w:spacing w:line="280" w:lineRule="atLeast"/>
        <w:rPr>
          <w:rFonts w:ascii="Corbel" w:hAnsi="Corbel"/>
          <w:sz w:val="22"/>
          <w:lang w:val="de-CH"/>
        </w:rPr>
      </w:pPr>
    </w:p>
    <w:p w14:paraId="16C8F124" w14:textId="77777777" w:rsidR="00D0744B" w:rsidRPr="00DA028C" w:rsidRDefault="00D0744B">
      <w:pPr>
        <w:spacing w:line="280" w:lineRule="atLeast"/>
        <w:rPr>
          <w:rFonts w:ascii="Corbel" w:hAnsi="Corbel"/>
          <w:sz w:val="22"/>
          <w:lang w:val="de-CH"/>
        </w:rPr>
      </w:pPr>
      <w:r w:rsidRPr="00DA028C">
        <w:rPr>
          <w:rFonts w:ascii="Corbel" w:hAnsi="Corbel"/>
          <w:sz w:val="22"/>
          <w:lang w:val="de-CH"/>
        </w:rPr>
        <w:t>((Ort, Datum))</w:t>
      </w:r>
    </w:p>
    <w:p w14:paraId="35D7B0B8" w14:textId="77777777" w:rsidR="00D0744B" w:rsidRPr="00DA028C" w:rsidRDefault="00D0744B">
      <w:pPr>
        <w:pStyle w:val="Kopfzeile"/>
        <w:tabs>
          <w:tab w:val="clear" w:pos="4536"/>
          <w:tab w:val="clear" w:pos="9072"/>
        </w:tabs>
        <w:spacing w:line="280" w:lineRule="atLeast"/>
        <w:rPr>
          <w:rFonts w:ascii="Corbel" w:hAnsi="Corbel"/>
          <w:sz w:val="22"/>
          <w:lang w:val="de-CH"/>
        </w:rPr>
      </w:pPr>
    </w:p>
    <w:p w14:paraId="2EA356FD" w14:textId="77777777" w:rsidR="00B615D8" w:rsidRPr="00DA028C" w:rsidRDefault="00B615D8" w:rsidP="00163FC5">
      <w:pPr>
        <w:spacing w:line="280" w:lineRule="atLeast"/>
        <w:rPr>
          <w:rFonts w:ascii="Corbel" w:hAnsi="Corbel"/>
          <w:b/>
          <w:sz w:val="22"/>
          <w:lang w:val="de-CH"/>
        </w:rPr>
      </w:pPr>
    </w:p>
    <w:p w14:paraId="4B4D0113" w14:textId="77777777" w:rsidR="00B615D8" w:rsidRPr="00DA028C" w:rsidRDefault="00B615D8" w:rsidP="00163FC5">
      <w:pPr>
        <w:spacing w:line="280" w:lineRule="atLeast"/>
        <w:rPr>
          <w:rFonts w:ascii="Corbel" w:hAnsi="Corbel"/>
          <w:b/>
          <w:sz w:val="22"/>
          <w:lang w:val="de-CH"/>
        </w:rPr>
      </w:pPr>
    </w:p>
    <w:p w14:paraId="642F1595" w14:textId="77777777" w:rsidR="00163FC5" w:rsidRPr="00DA028C" w:rsidRDefault="0059795F" w:rsidP="00163FC5">
      <w:pPr>
        <w:spacing w:line="280" w:lineRule="atLeast"/>
        <w:rPr>
          <w:rFonts w:ascii="Corbel" w:hAnsi="Corbel"/>
          <w:b/>
          <w:sz w:val="22"/>
          <w:lang w:val="de-CH"/>
        </w:rPr>
      </w:pPr>
      <w:r w:rsidRPr="00DA028C">
        <w:rPr>
          <w:rFonts w:ascii="Corbel" w:hAnsi="Corbel"/>
          <w:b/>
          <w:sz w:val="22"/>
          <w:lang w:val="de-CH"/>
        </w:rPr>
        <w:t xml:space="preserve">UP|DATE: </w:t>
      </w:r>
      <w:r w:rsidR="00500D3A" w:rsidRPr="00DA028C">
        <w:rPr>
          <w:rFonts w:ascii="Corbel" w:hAnsi="Corbel"/>
          <w:b/>
          <w:sz w:val="22"/>
          <w:lang w:val="de-CH"/>
        </w:rPr>
        <w:t>Ratgeber i</w:t>
      </w:r>
      <w:r w:rsidR="001A1349" w:rsidRPr="00DA028C">
        <w:rPr>
          <w:rFonts w:ascii="Corbel" w:hAnsi="Corbel"/>
          <w:b/>
          <w:sz w:val="22"/>
          <w:lang w:val="de-CH"/>
        </w:rPr>
        <w:t>n</w:t>
      </w:r>
      <w:r w:rsidR="00500D3A" w:rsidRPr="00DA028C">
        <w:rPr>
          <w:rFonts w:ascii="Corbel" w:hAnsi="Corbel"/>
          <w:b/>
          <w:sz w:val="22"/>
          <w:lang w:val="de-CH"/>
        </w:rPr>
        <w:t xml:space="preserve"> </w:t>
      </w:r>
      <w:r w:rsidR="00F36A34" w:rsidRPr="00DA028C">
        <w:rPr>
          <w:rFonts w:ascii="Corbel" w:hAnsi="Corbel"/>
          <w:b/>
          <w:sz w:val="22"/>
          <w:lang w:val="de-CH"/>
        </w:rPr>
        <w:t xml:space="preserve">Steuer- und </w:t>
      </w:r>
      <w:r w:rsidR="00C454D0" w:rsidRPr="00DA028C">
        <w:rPr>
          <w:rFonts w:ascii="Corbel" w:hAnsi="Corbel"/>
          <w:b/>
          <w:sz w:val="22"/>
          <w:lang w:val="de-CH"/>
        </w:rPr>
        <w:t>Treuhandfragen</w:t>
      </w:r>
    </w:p>
    <w:p w14:paraId="7D5BF39B" w14:textId="77777777" w:rsidR="00D0744B" w:rsidRPr="00DA028C" w:rsidRDefault="00D0744B">
      <w:pPr>
        <w:spacing w:line="280" w:lineRule="atLeast"/>
        <w:rPr>
          <w:rFonts w:ascii="Corbel" w:hAnsi="Corbel"/>
          <w:sz w:val="22"/>
          <w:lang w:val="de-CH"/>
        </w:rPr>
      </w:pPr>
    </w:p>
    <w:p w14:paraId="4B9D7286" w14:textId="77777777" w:rsidR="00D0744B" w:rsidRPr="00DA028C" w:rsidRDefault="00D0744B">
      <w:pPr>
        <w:spacing w:line="280" w:lineRule="atLeast"/>
        <w:rPr>
          <w:rFonts w:ascii="Corbel" w:hAnsi="Corbel"/>
          <w:sz w:val="22"/>
          <w:lang w:val="de-CH"/>
        </w:rPr>
      </w:pPr>
    </w:p>
    <w:p w14:paraId="723F6A33" w14:textId="77777777" w:rsidR="00D0744B" w:rsidRPr="00DA028C" w:rsidRDefault="0059795F">
      <w:pPr>
        <w:spacing w:line="280" w:lineRule="atLeast"/>
        <w:rPr>
          <w:rFonts w:ascii="Corbel" w:hAnsi="Corbel"/>
          <w:sz w:val="22"/>
          <w:lang w:val="de-CH"/>
        </w:rPr>
      </w:pPr>
      <w:r w:rsidRPr="00DA028C">
        <w:rPr>
          <w:rFonts w:ascii="Corbel" w:hAnsi="Corbel"/>
          <w:sz w:val="22"/>
          <w:lang w:val="de-CH"/>
        </w:rPr>
        <w:t xml:space="preserve">Sehr geehrte </w:t>
      </w:r>
      <w:r w:rsidR="00AB6EE7" w:rsidRPr="00DA028C">
        <w:rPr>
          <w:rFonts w:ascii="Corbel" w:hAnsi="Corbel"/>
          <w:sz w:val="22"/>
          <w:lang w:val="de-CH"/>
        </w:rPr>
        <w:t>Frau xxx / Sehr geehrter Herr xxx</w:t>
      </w:r>
    </w:p>
    <w:p w14:paraId="05DA1979" w14:textId="77777777" w:rsidR="00D0744B" w:rsidRDefault="00D0744B">
      <w:pPr>
        <w:spacing w:line="280" w:lineRule="atLeast"/>
        <w:rPr>
          <w:rFonts w:ascii="Corbel" w:hAnsi="Corbel"/>
          <w:sz w:val="22"/>
          <w:lang w:val="de-CH"/>
        </w:rPr>
      </w:pPr>
    </w:p>
    <w:p w14:paraId="1AD5B9FF" w14:textId="563AE9A9" w:rsidR="00AE3501" w:rsidRDefault="00687DCF" w:rsidP="00A11120">
      <w:pPr>
        <w:spacing w:line="280" w:lineRule="atLeast"/>
        <w:rPr>
          <w:rFonts w:ascii="Corbel" w:hAnsi="Corbel"/>
          <w:sz w:val="22"/>
          <w:lang w:val="de-CH"/>
        </w:rPr>
      </w:pPr>
      <w:r w:rsidRPr="00687DCF">
        <w:rPr>
          <w:rFonts w:ascii="Corbel" w:hAnsi="Corbel"/>
          <w:sz w:val="22"/>
          <w:lang w:val="de-CH"/>
        </w:rPr>
        <w:t>Sie tragen sich mit der Idee, ein Ferienhaus oder eine Ferienwohnung im Ausland zu kaufen? Rund um den Kauf eines Feriendomizils in einem anderen Land ist es ratsam, vorab die steuerlichen Auswirkungen sorgfältig auszuloten. UP|DATE zeigt die wichtigsten Punkte auf.</w:t>
      </w:r>
    </w:p>
    <w:p w14:paraId="64A11E1F" w14:textId="77777777" w:rsidR="00687DCF" w:rsidRPr="00A11120" w:rsidRDefault="00687DCF" w:rsidP="00A11120">
      <w:pPr>
        <w:spacing w:line="280" w:lineRule="atLeast"/>
        <w:rPr>
          <w:rFonts w:ascii="Corbel" w:hAnsi="Corbel"/>
          <w:sz w:val="22"/>
          <w:lang w:val="de-CH"/>
        </w:rPr>
      </w:pPr>
    </w:p>
    <w:p w14:paraId="7B4B13F0" w14:textId="4AE364B6" w:rsidR="00AE3501" w:rsidRDefault="00687DCF" w:rsidP="00A11120">
      <w:pPr>
        <w:spacing w:line="280" w:lineRule="atLeast"/>
        <w:rPr>
          <w:rFonts w:ascii="Corbel" w:hAnsi="Corbel"/>
          <w:sz w:val="22"/>
          <w:lang w:val="de-CH"/>
        </w:rPr>
      </w:pPr>
      <w:r w:rsidRPr="00687DCF">
        <w:rPr>
          <w:rFonts w:ascii="Corbel" w:hAnsi="Corbel"/>
          <w:sz w:val="22"/>
          <w:lang w:val="de-CH"/>
        </w:rPr>
        <w:t>Abschaffung Eigenmietwert</w:t>
      </w:r>
      <w:r>
        <w:rPr>
          <w:rFonts w:ascii="Corbel" w:hAnsi="Corbel"/>
          <w:sz w:val="22"/>
          <w:lang w:val="de-CH"/>
        </w:rPr>
        <w:t>:</w:t>
      </w:r>
      <w:r w:rsidRPr="00687DCF">
        <w:rPr>
          <w:rFonts w:ascii="Corbel" w:hAnsi="Corbel"/>
          <w:sz w:val="22"/>
          <w:lang w:val="de-CH"/>
        </w:rPr>
        <w:t xml:space="preserve"> Das neue System der Besteuerung von Wohneigentum wird frühestens 2028 in Kraft treten. Im Detail ist vieles offen. UP|DATE wirf einen Blick auf fünf wichtige Fragen.</w:t>
      </w:r>
    </w:p>
    <w:p w14:paraId="37B3848E" w14:textId="77777777" w:rsidR="00687DCF" w:rsidRDefault="00687DCF" w:rsidP="00A11120">
      <w:pPr>
        <w:spacing w:line="280" w:lineRule="atLeast"/>
        <w:rPr>
          <w:rFonts w:ascii="Corbel" w:hAnsi="Corbel"/>
          <w:sz w:val="22"/>
          <w:lang w:val="de-CH"/>
        </w:rPr>
      </w:pPr>
    </w:p>
    <w:p w14:paraId="18336AFC" w14:textId="5F8DEA0B" w:rsidR="00A11120" w:rsidRDefault="00687DCF" w:rsidP="00A11120">
      <w:pPr>
        <w:spacing w:line="280" w:lineRule="atLeast"/>
        <w:rPr>
          <w:rFonts w:ascii="Corbel" w:hAnsi="Corbel"/>
          <w:sz w:val="22"/>
          <w:lang w:val="de-CH"/>
        </w:rPr>
      </w:pPr>
      <w:bookmarkStart w:id="0" w:name="_Hlk190180360"/>
      <w:r w:rsidRPr="00687DCF">
        <w:rPr>
          <w:rFonts w:ascii="Corbel" w:hAnsi="Corbel"/>
          <w:sz w:val="22"/>
          <w:lang w:val="de-CH"/>
        </w:rPr>
        <w:t>Stellvertretung als Überlebensfaktor</w:t>
      </w:r>
      <w:r>
        <w:rPr>
          <w:rFonts w:ascii="Corbel" w:hAnsi="Corbel"/>
          <w:sz w:val="22"/>
          <w:lang w:val="de-CH"/>
        </w:rPr>
        <w:t>:</w:t>
      </w:r>
      <w:r w:rsidRPr="00687DCF">
        <w:rPr>
          <w:rFonts w:ascii="Corbel" w:hAnsi="Corbel"/>
          <w:sz w:val="22"/>
          <w:lang w:val="de-CH"/>
        </w:rPr>
        <w:t xml:space="preserve"> Der Chef, die Chefin kennen die Kunden, unterschreiben Verträge, führen Verhandlungen, genehmigen Zahlungen und treffen alle wesentlichen Entscheidungen. Doch was passiert, wenn dieser Dreh- und Angelpunkt krankheitsbedingt ausfällt, ins Spital muss oder gar unerwartet verstirbt? UP|DATE fasst zusammen, wie ein solches Vakuum vermieden werden kann.</w:t>
      </w:r>
    </w:p>
    <w:p w14:paraId="0A35B585" w14:textId="77777777" w:rsidR="00AE3501" w:rsidRDefault="00AE3501" w:rsidP="00A11120">
      <w:pPr>
        <w:spacing w:line="280" w:lineRule="atLeast"/>
        <w:rPr>
          <w:rFonts w:ascii="Corbel" w:hAnsi="Corbel"/>
          <w:sz w:val="22"/>
          <w:lang w:val="de-CH"/>
        </w:rPr>
      </w:pPr>
    </w:p>
    <w:bookmarkEnd w:id="0"/>
    <w:p w14:paraId="06D25FAA" w14:textId="1EF00DEE" w:rsidR="00A11120" w:rsidRDefault="00687DCF" w:rsidP="00A11120">
      <w:pPr>
        <w:spacing w:line="280" w:lineRule="atLeast"/>
        <w:rPr>
          <w:rFonts w:ascii="Corbel" w:hAnsi="Corbel"/>
          <w:sz w:val="22"/>
          <w:lang w:val="de-CH"/>
        </w:rPr>
      </w:pPr>
      <w:r w:rsidRPr="00687DCF">
        <w:rPr>
          <w:rFonts w:ascii="Corbel" w:hAnsi="Corbel"/>
          <w:sz w:val="22"/>
          <w:lang w:val="de-CH"/>
        </w:rPr>
        <w:t xml:space="preserve">Die Kurznews enthalten Informationen zur Berufshaftpflichtversicherung, zur Säule 3a und zum </w:t>
      </w:r>
      <w:r w:rsidR="005C22EB">
        <w:rPr>
          <w:rFonts w:ascii="Corbel" w:hAnsi="Corbel"/>
          <w:sz w:val="22"/>
          <w:lang w:val="de-CH"/>
        </w:rPr>
        <w:t>digitalen Nachlass</w:t>
      </w:r>
      <w:r w:rsidRPr="00687DCF">
        <w:rPr>
          <w:rFonts w:ascii="Corbel" w:hAnsi="Corbel"/>
          <w:sz w:val="22"/>
          <w:lang w:val="de-CH"/>
        </w:rPr>
        <w:t>.</w:t>
      </w:r>
    </w:p>
    <w:p w14:paraId="58526800" w14:textId="77777777" w:rsidR="00687DCF" w:rsidRPr="00DA028C" w:rsidRDefault="00687DCF" w:rsidP="00A11120">
      <w:pPr>
        <w:spacing w:line="280" w:lineRule="atLeast"/>
        <w:rPr>
          <w:rFonts w:ascii="Corbel" w:hAnsi="Corbel"/>
          <w:sz w:val="22"/>
          <w:lang w:val="de-CH"/>
        </w:rPr>
      </w:pPr>
    </w:p>
    <w:p w14:paraId="4FACB16F" w14:textId="77777777" w:rsidR="00F661CD" w:rsidRPr="00DA028C" w:rsidRDefault="002D45E0" w:rsidP="00F661CD">
      <w:pPr>
        <w:spacing w:line="280" w:lineRule="atLeast"/>
        <w:rPr>
          <w:rFonts w:ascii="Corbel" w:hAnsi="Corbel"/>
          <w:sz w:val="22"/>
          <w:szCs w:val="22"/>
          <w:lang w:val="de-CH"/>
        </w:rPr>
      </w:pPr>
      <w:r w:rsidRPr="00DA028C">
        <w:rPr>
          <w:rFonts w:ascii="Corbel" w:hAnsi="Corbel"/>
          <w:sz w:val="22"/>
          <w:szCs w:val="22"/>
          <w:lang w:val="de-CH"/>
        </w:rPr>
        <w:t xml:space="preserve">Wir </w:t>
      </w:r>
      <w:r w:rsidR="00A230B5" w:rsidRPr="00DA028C">
        <w:rPr>
          <w:rFonts w:ascii="Corbel" w:hAnsi="Corbel"/>
          <w:sz w:val="22"/>
          <w:szCs w:val="22"/>
          <w:lang w:val="de-CH"/>
        </w:rPr>
        <w:t xml:space="preserve">wünschen </w:t>
      </w:r>
      <w:r w:rsidR="000E5C1D" w:rsidRPr="00DA028C">
        <w:rPr>
          <w:rFonts w:ascii="Corbel" w:hAnsi="Corbel"/>
          <w:sz w:val="22"/>
          <w:szCs w:val="22"/>
          <w:lang w:val="de-CH"/>
        </w:rPr>
        <w:t>Ihnen eine informative</w:t>
      </w:r>
      <w:r w:rsidR="00A230B5" w:rsidRPr="00DA028C">
        <w:rPr>
          <w:rFonts w:ascii="Corbel" w:hAnsi="Corbel"/>
          <w:sz w:val="22"/>
          <w:szCs w:val="22"/>
          <w:lang w:val="de-CH"/>
        </w:rPr>
        <w:t xml:space="preserve"> Lektüre und stehen Ihnen gerne zur Verfügung, falls Sie weitere </w:t>
      </w:r>
      <w:r w:rsidR="000E5C1D" w:rsidRPr="00DA028C">
        <w:rPr>
          <w:rFonts w:ascii="Corbel" w:hAnsi="Corbel"/>
          <w:sz w:val="22"/>
          <w:szCs w:val="22"/>
          <w:lang w:val="de-CH"/>
        </w:rPr>
        <w:t>Fragen zu diesen oder anderen Treuhandthemen haben.</w:t>
      </w:r>
    </w:p>
    <w:p w14:paraId="2F1FBD67" w14:textId="77777777" w:rsidR="00F44995" w:rsidRPr="00DA028C" w:rsidRDefault="00F44995" w:rsidP="00F661CD">
      <w:pPr>
        <w:spacing w:line="280" w:lineRule="atLeast"/>
        <w:rPr>
          <w:rFonts w:ascii="Corbel" w:hAnsi="Corbel"/>
          <w:sz w:val="22"/>
          <w:szCs w:val="22"/>
          <w:lang w:val="de-CH"/>
        </w:rPr>
      </w:pPr>
    </w:p>
    <w:p w14:paraId="6FB1D63B" w14:textId="77777777" w:rsidR="00F661CD" w:rsidRPr="00DA028C" w:rsidRDefault="00047774" w:rsidP="00F661CD">
      <w:pPr>
        <w:spacing w:line="280" w:lineRule="atLeast"/>
        <w:rPr>
          <w:rFonts w:ascii="Corbel" w:hAnsi="Corbel"/>
          <w:sz w:val="22"/>
          <w:lang w:val="de-CH"/>
        </w:rPr>
      </w:pPr>
      <w:r w:rsidRPr="00DA028C">
        <w:rPr>
          <w:rFonts w:ascii="Corbel" w:hAnsi="Corbel"/>
          <w:sz w:val="22"/>
          <w:lang w:val="de-CH"/>
        </w:rPr>
        <w:t>F</w:t>
      </w:r>
      <w:r w:rsidR="00F661CD" w:rsidRPr="00DA028C">
        <w:rPr>
          <w:rFonts w:ascii="Corbel" w:hAnsi="Corbel"/>
          <w:sz w:val="22"/>
          <w:lang w:val="de-CH"/>
        </w:rPr>
        <w:t>reundliche Grüsse</w:t>
      </w:r>
    </w:p>
    <w:p w14:paraId="14749005" w14:textId="77777777" w:rsidR="00047774" w:rsidRPr="00DA028C" w:rsidRDefault="00047774" w:rsidP="00F661CD">
      <w:pPr>
        <w:spacing w:line="280" w:lineRule="atLeast"/>
        <w:rPr>
          <w:rFonts w:ascii="Corbel" w:hAnsi="Corbel"/>
          <w:sz w:val="22"/>
          <w:lang w:val="de-CH"/>
        </w:rPr>
      </w:pPr>
    </w:p>
    <w:p w14:paraId="56C5C996" w14:textId="77777777" w:rsidR="00047774" w:rsidRPr="00DA028C" w:rsidRDefault="00047774" w:rsidP="00F661CD">
      <w:pPr>
        <w:spacing w:line="280" w:lineRule="atLeast"/>
        <w:rPr>
          <w:rFonts w:ascii="Corbel" w:hAnsi="Corbel"/>
          <w:sz w:val="22"/>
          <w:lang w:val="de-CH"/>
        </w:rPr>
      </w:pPr>
    </w:p>
    <w:p w14:paraId="7CD35B0D" w14:textId="77777777" w:rsidR="00047774" w:rsidRPr="00DA028C" w:rsidRDefault="00047774" w:rsidP="00F661CD">
      <w:pPr>
        <w:spacing w:line="280" w:lineRule="atLeast"/>
        <w:rPr>
          <w:rFonts w:ascii="Corbel" w:hAnsi="Corbel"/>
          <w:sz w:val="22"/>
          <w:lang w:val="de-CH"/>
        </w:rPr>
      </w:pPr>
      <w:r w:rsidRPr="00DA028C">
        <w:rPr>
          <w:rFonts w:ascii="Corbel" w:hAnsi="Corbel"/>
          <w:sz w:val="22"/>
          <w:lang w:val="de-CH"/>
        </w:rPr>
        <w:t>Vorname Name</w:t>
      </w:r>
    </w:p>
    <w:p w14:paraId="53590093" w14:textId="77777777" w:rsidR="00BA0B7D" w:rsidRPr="00DA028C" w:rsidRDefault="00047774" w:rsidP="00F661CD">
      <w:pPr>
        <w:spacing w:line="280" w:lineRule="atLeast"/>
        <w:rPr>
          <w:rFonts w:ascii="Corbel" w:hAnsi="Corbel"/>
          <w:b/>
          <w:sz w:val="22"/>
          <w:lang w:val="de-CH"/>
        </w:rPr>
      </w:pPr>
      <w:r w:rsidRPr="00DA028C">
        <w:rPr>
          <w:rFonts w:ascii="Corbel" w:hAnsi="Corbel"/>
          <w:sz w:val="22"/>
          <w:lang w:val="de-CH"/>
        </w:rPr>
        <w:t>Funktion</w:t>
      </w:r>
    </w:p>
    <w:sectPr w:rsidR="00BA0B7D" w:rsidRPr="00DA028C" w:rsidSect="000E5C1D">
      <w:headerReference w:type="default" r:id="rId8"/>
      <w:pgSz w:w="11906" w:h="16838"/>
      <w:pgMar w:top="2835" w:right="1531" w:bottom="993" w:left="153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68898" w14:textId="77777777" w:rsidR="009C283A" w:rsidRDefault="009C283A">
      <w:r>
        <w:separator/>
      </w:r>
    </w:p>
  </w:endnote>
  <w:endnote w:type="continuationSeparator" w:id="0">
    <w:p w14:paraId="53D7E0ED" w14:textId="77777777" w:rsidR="009C283A" w:rsidRDefault="009C2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576CB" w14:textId="77777777" w:rsidR="009C283A" w:rsidRDefault="009C283A">
      <w:r>
        <w:separator/>
      </w:r>
    </w:p>
  </w:footnote>
  <w:footnote w:type="continuationSeparator" w:id="0">
    <w:p w14:paraId="73E267BE" w14:textId="77777777" w:rsidR="009C283A" w:rsidRDefault="009C2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Borders>
        <w:bottom w:val="single" w:sz="4" w:space="0" w:color="auto"/>
      </w:tblBorders>
      <w:tblLook w:val="01E0" w:firstRow="1" w:lastRow="1" w:firstColumn="1" w:lastColumn="1" w:noHBand="0" w:noVBand="0"/>
    </w:tblPr>
    <w:tblGrid>
      <w:gridCol w:w="2695"/>
      <w:gridCol w:w="3225"/>
      <w:gridCol w:w="3140"/>
    </w:tblGrid>
    <w:tr w:rsidR="002D0EB2" w:rsidRPr="006E24C4" w14:paraId="1F41B30D" w14:textId="77777777" w:rsidTr="00D54728">
      <w:tc>
        <w:tcPr>
          <w:tcW w:w="2695" w:type="dxa"/>
          <w:shd w:val="clear" w:color="auto" w:fill="auto"/>
        </w:tcPr>
        <w:p w14:paraId="01916DC8" w14:textId="77777777" w:rsidR="002D0EB2" w:rsidRPr="006E24C4" w:rsidRDefault="002D0EB2" w:rsidP="002A2A03">
          <w:pPr>
            <w:pStyle w:val="Kopfzeile"/>
            <w:rPr>
              <w:rFonts w:ascii="Arial" w:hAnsi="Arial" w:cs="Arial"/>
              <w:sz w:val="14"/>
              <w:szCs w:val="14"/>
            </w:rPr>
          </w:pPr>
        </w:p>
      </w:tc>
      <w:tc>
        <w:tcPr>
          <w:tcW w:w="3225" w:type="dxa"/>
          <w:shd w:val="clear" w:color="auto" w:fill="auto"/>
        </w:tcPr>
        <w:p w14:paraId="432D45CE" w14:textId="77777777" w:rsidR="002D0EB2" w:rsidRPr="006E24C4" w:rsidRDefault="002D0EB2" w:rsidP="00D54728">
          <w:pPr>
            <w:pStyle w:val="Kopfzeile"/>
            <w:rPr>
              <w:rFonts w:ascii="Arial" w:hAnsi="Arial" w:cs="Arial"/>
              <w:sz w:val="14"/>
              <w:szCs w:val="14"/>
            </w:rPr>
          </w:pPr>
        </w:p>
      </w:tc>
      <w:tc>
        <w:tcPr>
          <w:tcW w:w="3140" w:type="dxa"/>
          <w:shd w:val="clear" w:color="auto" w:fill="auto"/>
        </w:tcPr>
        <w:p w14:paraId="3ADBD9DC" w14:textId="77777777" w:rsidR="002D0EB2" w:rsidRPr="006E24C4" w:rsidRDefault="002D0EB2" w:rsidP="00FE4B98">
          <w:pPr>
            <w:pStyle w:val="Kopfzeile"/>
            <w:rPr>
              <w:rFonts w:ascii="Arial" w:hAnsi="Arial" w:cs="Arial"/>
              <w:sz w:val="14"/>
              <w:szCs w:val="14"/>
            </w:rPr>
          </w:pPr>
        </w:p>
      </w:tc>
    </w:tr>
  </w:tbl>
  <w:p w14:paraId="367EC34E" w14:textId="77777777" w:rsidR="002D0EB2" w:rsidRDefault="002D0E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7156"/>
    <w:multiLevelType w:val="hybridMultilevel"/>
    <w:tmpl w:val="787479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24337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8F"/>
    <w:rsid w:val="000176F8"/>
    <w:rsid w:val="000224BB"/>
    <w:rsid w:val="000260BC"/>
    <w:rsid w:val="00026641"/>
    <w:rsid w:val="00027A87"/>
    <w:rsid w:val="00032C5C"/>
    <w:rsid w:val="00047774"/>
    <w:rsid w:val="00055BA6"/>
    <w:rsid w:val="000613C1"/>
    <w:rsid w:val="000637A2"/>
    <w:rsid w:val="00070FDF"/>
    <w:rsid w:val="000712CE"/>
    <w:rsid w:val="000872F4"/>
    <w:rsid w:val="00090E63"/>
    <w:rsid w:val="000B3052"/>
    <w:rsid w:val="000B5DE9"/>
    <w:rsid w:val="000D3BC9"/>
    <w:rsid w:val="000E4BCF"/>
    <w:rsid w:val="000E5C1D"/>
    <w:rsid w:val="000F3A1E"/>
    <w:rsid w:val="001048E7"/>
    <w:rsid w:val="00107ADA"/>
    <w:rsid w:val="00112490"/>
    <w:rsid w:val="00113963"/>
    <w:rsid w:val="00126195"/>
    <w:rsid w:val="00163FC5"/>
    <w:rsid w:val="0016414A"/>
    <w:rsid w:val="00182599"/>
    <w:rsid w:val="001950E3"/>
    <w:rsid w:val="001A1349"/>
    <w:rsid w:val="001A7928"/>
    <w:rsid w:val="001D0A12"/>
    <w:rsid w:val="001D272B"/>
    <w:rsid w:val="001E030A"/>
    <w:rsid w:val="001E2CFF"/>
    <w:rsid w:val="001E5BBF"/>
    <w:rsid w:val="001F021D"/>
    <w:rsid w:val="001F4A78"/>
    <w:rsid w:val="002022CD"/>
    <w:rsid w:val="00204F46"/>
    <w:rsid w:val="002051B2"/>
    <w:rsid w:val="002121A9"/>
    <w:rsid w:val="0021505A"/>
    <w:rsid w:val="00231095"/>
    <w:rsid w:val="002421FC"/>
    <w:rsid w:val="00246629"/>
    <w:rsid w:val="002538E2"/>
    <w:rsid w:val="002608FF"/>
    <w:rsid w:val="00290494"/>
    <w:rsid w:val="002A2A03"/>
    <w:rsid w:val="002A538B"/>
    <w:rsid w:val="002B2C92"/>
    <w:rsid w:val="002B557B"/>
    <w:rsid w:val="002C49BD"/>
    <w:rsid w:val="002D0EB2"/>
    <w:rsid w:val="002D45E0"/>
    <w:rsid w:val="002F1F6B"/>
    <w:rsid w:val="003016A4"/>
    <w:rsid w:val="00307E1F"/>
    <w:rsid w:val="00314D72"/>
    <w:rsid w:val="003514DA"/>
    <w:rsid w:val="00353F0C"/>
    <w:rsid w:val="003703C7"/>
    <w:rsid w:val="003705EA"/>
    <w:rsid w:val="00381547"/>
    <w:rsid w:val="00383891"/>
    <w:rsid w:val="00391A28"/>
    <w:rsid w:val="003A59FD"/>
    <w:rsid w:val="003B173C"/>
    <w:rsid w:val="003D2722"/>
    <w:rsid w:val="003D345F"/>
    <w:rsid w:val="003E35C0"/>
    <w:rsid w:val="003E4C93"/>
    <w:rsid w:val="003F1179"/>
    <w:rsid w:val="003F7330"/>
    <w:rsid w:val="003F7689"/>
    <w:rsid w:val="00407308"/>
    <w:rsid w:val="0041385B"/>
    <w:rsid w:val="00415794"/>
    <w:rsid w:val="004219D3"/>
    <w:rsid w:val="00430D8C"/>
    <w:rsid w:val="00446F5E"/>
    <w:rsid w:val="00461A8D"/>
    <w:rsid w:val="0047649D"/>
    <w:rsid w:val="004769B3"/>
    <w:rsid w:val="00480400"/>
    <w:rsid w:val="00480A95"/>
    <w:rsid w:val="004947E6"/>
    <w:rsid w:val="004A1626"/>
    <w:rsid w:val="004B05C5"/>
    <w:rsid w:val="004B0CC7"/>
    <w:rsid w:val="004C51ED"/>
    <w:rsid w:val="004D4984"/>
    <w:rsid w:val="004E2884"/>
    <w:rsid w:val="004E351E"/>
    <w:rsid w:val="004F6FEC"/>
    <w:rsid w:val="00500D3A"/>
    <w:rsid w:val="00505F52"/>
    <w:rsid w:val="00511939"/>
    <w:rsid w:val="0053036A"/>
    <w:rsid w:val="00533ACB"/>
    <w:rsid w:val="005400B3"/>
    <w:rsid w:val="00540A1A"/>
    <w:rsid w:val="00543252"/>
    <w:rsid w:val="00543825"/>
    <w:rsid w:val="005468DD"/>
    <w:rsid w:val="00552F20"/>
    <w:rsid w:val="00553D75"/>
    <w:rsid w:val="00555570"/>
    <w:rsid w:val="00593C31"/>
    <w:rsid w:val="00594274"/>
    <w:rsid w:val="00596BEB"/>
    <w:rsid w:val="0059795F"/>
    <w:rsid w:val="005A4F20"/>
    <w:rsid w:val="005B2CA3"/>
    <w:rsid w:val="005B3717"/>
    <w:rsid w:val="005B46C8"/>
    <w:rsid w:val="005B49DC"/>
    <w:rsid w:val="005C1BC1"/>
    <w:rsid w:val="005C22EB"/>
    <w:rsid w:val="005C5EFF"/>
    <w:rsid w:val="005D2374"/>
    <w:rsid w:val="005D61C0"/>
    <w:rsid w:val="005E23AC"/>
    <w:rsid w:val="005E2B53"/>
    <w:rsid w:val="0061554E"/>
    <w:rsid w:val="0061686D"/>
    <w:rsid w:val="006330FB"/>
    <w:rsid w:val="00660146"/>
    <w:rsid w:val="00660A15"/>
    <w:rsid w:val="00670EB6"/>
    <w:rsid w:val="00672250"/>
    <w:rsid w:val="00672437"/>
    <w:rsid w:val="0067691E"/>
    <w:rsid w:val="00687DCF"/>
    <w:rsid w:val="006A6573"/>
    <w:rsid w:val="006C1981"/>
    <w:rsid w:val="006E00B2"/>
    <w:rsid w:val="006E24C4"/>
    <w:rsid w:val="006E4AA0"/>
    <w:rsid w:val="006E52EC"/>
    <w:rsid w:val="006F273D"/>
    <w:rsid w:val="00703F77"/>
    <w:rsid w:val="007132D0"/>
    <w:rsid w:val="00733585"/>
    <w:rsid w:val="007339A3"/>
    <w:rsid w:val="00736FA6"/>
    <w:rsid w:val="00777C97"/>
    <w:rsid w:val="0078059D"/>
    <w:rsid w:val="00790A8F"/>
    <w:rsid w:val="00793C1E"/>
    <w:rsid w:val="007C6FA1"/>
    <w:rsid w:val="007D3A67"/>
    <w:rsid w:val="007D6988"/>
    <w:rsid w:val="007E2FAE"/>
    <w:rsid w:val="007E3B5E"/>
    <w:rsid w:val="007F0B1E"/>
    <w:rsid w:val="00806B39"/>
    <w:rsid w:val="00813777"/>
    <w:rsid w:val="00813957"/>
    <w:rsid w:val="00825546"/>
    <w:rsid w:val="00834C97"/>
    <w:rsid w:val="008410A5"/>
    <w:rsid w:val="008520EC"/>
    <w:rsid w:val="00871182"/>
    <w:rsid w:val="008740D8"/>
    <w:rsid w:val="00877AA9"/>
    <w:rsid w:val="00883906"/>
    <w:rsid w:val="00883DAB"/>
    <w:rsid w:val="0089190C"/>
    <w:rsid w:val="00891CBC"/>
    <w:rsid w:val="0089234F"/>
    <w:rsid w:val="008A32E2"/>
    <w:rsid w:val="008A7011"/>
    <w:rsid w:val="008B7D56"/>
    <w:rsid w:val="008C556F"/>
    <w:rsid w:val="008D309A"/>
    <w:rsid w:val="008D39A5"/>
    <w:rsid w:val="008D7907"/>
    <w:rsid w:val="008E063A"/>
    <w:rsid w:val="008E1359"/>
    <w:rsid w:val="008E1435"/>
    <w:rsid w:val="008F4659"/>
    <w:rsid w:val="00901C30"/>
    <w:rsid w:val="00902E57"/>
    <w:rsid w:val="009263D0"/>
    <w:rsid w:val="009269AE"/>
    <w:rsid w:val="00931A07"/>
    <w:rsid w:val="0094041F"/>
    <w:rsid w:val="009453E2"/>
    <w:rsid w:val="00946235"/>
    <w:rsid w:val="009535E5"/>
    <w:rsid w:val="00956309"/>
    <w:rsid w:val="00956DEE"/>
    <w:rsid w:val="00957CF5"/>
    <w:rsid w:val="00963F52"/>
    <w:rsid w:val="00964848"/>
    <w:rsid w:val="00970015"/>
    <w:rsid w:val="00972147"/>
    <w:rsid w:val="00983640"/>
    <w:rsid w:val="00983E71"/>
    <w:rsid w:val="00986296"/>
    <w:rsid w:val="00995253"/>
    <w:rsid w:val="009B40A2"/>
    <w:rsid w:val="009B7151"/>
    <w:rsid w:val="009C24DB"/>
    <w:rsid w:val="009C283A"/>
    <w:rsid w:val="009C69D9"/>
    <w:rsid w:val="009D6EC2"/>
    <w:rsid w:val="009E0FDD"/>
    <w:rsid w:val="009E4322"/>
    <w:rsid w:val="009E5C30"/>
    <w:rsid w:val="009F0E25"/>
    <w:rsid w:val="009F309E"/>
    <w:rsid w:val="009F78EA"/>
    <w:rsid w:val="00A11120"/>
    <w:rsid w:val="00A1148E"/>
    <w:rsid w:val="00A2216B"/>
    <w:rsid w:val="00A230B5"/>
    <w:rsid w:val="00A24C05"/>
    <w:rsid w:val="00A25764"/>
    <w:rsid w:val="00A3298A"/>
    <w:rsid w:val="00A36CD0"/>
    <w:rsid w:val="00A46CEE"/>
    <w:rsid w:val="00A511C5"/>
    <w:rsid w:val="00A531E4"/>
    <w:rsid w:val="00A56A45"/>
    <w:rsid w:val="00A661A8"/>
    <w:rsid w:val="00A677E8"/>
    <w:rsid w:val="00A815A5"/>
    <w:rsid w:val="00A85914"/>
    <w:rsid w:val="00A86455"/>
    <w:rsid w:val="00A97BF0"/>
    <w:rsid w:val="00AA3EB9"/>
    <w:rsid w:val="00AA6F9D"/>
    <w:rsid w:val="00AB1B2B"/>
    <w:rsid w:val="00AB1C94"/>
    <w:rsid w:val="00AB6EE7"/>
    <w:rsid w:val="00AB75D8"/>
    <w:rsid w:val="00AD0A19"/>
    <w:rsid w:val="00AD38F5"/>
    <w:rsid w:val="00AE094F"/>
    <w:rsid w:val="00AE32EE"/>
    <w:rsid w:val="00AE3501"/>
    <w:rsid w:val="00AE4294"/>
    <w:rsid w:val="00AF1D47"/>
    <w:rsid w:val="00AF55D3"/>
    <w:rsid w:val="00B21DA4"/>
    <w:rsid w:val="00B224A5"/>
    <w:rsid w:val="00B22AD2"/>
    <w:rsid w:val="00B2770F"/>
    <w:rsid w:val="00B36B5B"/>
    <w:rsid w:val="00B42482"/>
    <w:rsid w:val="00B46835"/>
    <w:rsid w:val="00B5742F"/>
    <w:rsid w:val="00B615D8"/>
    <w:rsid w:val="00B64500"/>
    <w:rsid w:val="00B65250"/>
    <w:rsid w:val="00B82169"/>
    <w:rsid w:val="00B84194"/>
    <w:rsid w:val="00B85EEB"/>
    <w:rsid w:val="00B9454C"/>
    <w:rsid w:val="00BA0B7D"/>
    <w:rsid w:val="00BB01C1"/>
    <w:rsid w:val="00BB1E7F"/>
    <w:rsid w:val="00BC01C7"/>
    <w:rsid w:val="00BC5731"/>
    <w:rsid w:val="00BC5A40"/>
    <w:rsid w:val="00BD6A85"/>
    <w:rsid w:val="00BE653B"/>
    <w:rsid w:val="00BE74B9"/>
    <w:rsid w:val="00C01D0A"/>
    <w:rsid w:val="00C26E22"/>
    <w:rsid w:val="00C33B3A"/>
    <w:rsid w:val="00C454D0"/>
    <w:rsid w:val="00C458C8"/>
    <w:rsid w:val="00C45AC3"/>
    <w:rsid w:val="00C522ED"/>
    <w:rsid w:val="00C821A2"/>
    <w:rsid w:val="00C8457C"/>
    <w:rsid w:val="00CA00A4"/>
    <w:rsid w:val="00CA2EBD"/>
    <w:rsid w:val="00CA4052"/>
    <w:rsid w:val="00CB0731"/>
    <w:rsid w:val="00CB3D63"/>
    <w:rsid w:val="00CB5E39"/>
    <w:rsid w:val="00CD0AD6"/>
    <w:rsid w:val="00CD5AE2"/>
    <w:rsid w:val="00CD7F00"/>
    <w:rsid w:val="00CE2637"/>
    <w:rsid w:val="00CF03C8"/>
    <w:rsid w:val="00D0219C"/>
    <w:rsid w:val="00D027DA"/>
    <w:rsid w:val="00D0744B"/>
    <w:rsid w:val="00D124E7"/>
    <w:rsid w:val="00D22C0B"/>
    <w:rsid w:val="00D34644"/>
    <w:rsid w:val="00D534C6"/>
    <w:rsid w:val="00D54728"/>
    <w:rsid w:val="00D931A3"/>
    <w:rsid w:val="00D93FC5"/>
    <w:rsid w:val="00D94E4C"/>
    <w:rsid w:val="00DA028C"/>
    <w:rsid w:val="00DA5F1D"/>
    <w:rsid w:val="00DC3396"/>
    <w:rsid w:val="00DC385D"/>
    <w:rsid w:val="00DD34AC"/>
    <w:rsid w:val="00DE42DE"/>
    <w:rsid w:val="00DE5DE7"/>
    <w:rsid w:val="00DF4B8B"/>
    <w:rsid w:val="00DF4C3D"/>
    <w:rsid w:val="00DF6698"/>
    <w:rsid w:val="00DF73B8"/>
    <w:rsid w:val="00E12079"/>
    <w:rsid w:val="00E21BAE"/>
    <w:rsid w:val="00E238C8"/>
    <w:rsid w:val="00E61214"/>
    <w:rsid w:val="00E614B3"/>
    <w:rsid w:val="00E62D54"/>
    <w:rsid w:val="00E71917"/>
    <w:rsid w:val="00E92E1B"/>
    <w:rsid w:val="00E95A81"/>
    <w:rsid w:val="00EA46A6"/>
    <w:rsid w:val="00EB72CB"/>
    <w:rsid w:val="00EC2E5A"/>
    <w:rsid w:val="00EC5983"/>
    <w:rsid w:val="00ED67CC"/>
    <w:rsid w:val="00ED77AF"/>
    <w:rsid w:val="00EE1748"/>
    <w:rsid w:val="00EE3831"/>
    <w:rsid w:val="00EF11BA"/>
    <w:rsid w:val="00EF151E"/>
    <w:rsid w:val="00F00CDC"/>
    <w:rsid w:val="00F354E1"/>
    <w:rsid w:val="00F36A34"/>
    <w:rsid w:val="00F44995"/>
    <w:rsid w:val="00F50478"/>
    <w:rsid w:val="00F531E7"/>
    <w:rsid w:val="00F661CD"/>
    <w:rsid w:val="00F73EF2"/>
    <w:rsid w:val="00F8466C"/>
    <w:rsid w:val="00F94B50"/>
    <w:rsid w:val="00FA5636"/>
    <w:rsid w:val="00FA6108"/>
    <w:rsid w:val="00FC49AF"/>
    <w:rsid w:val="00FE0D9E"/>
    <w:rsid w:val="00FE2337"/>
    <w:rsid w:val="00FE4B9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oNotEmbedSmartTags/>
  <w:decimalSymbol w:val="."/>
  <w:listSeparator w:val=";"/>
  <w14:docId w14:val="40A76843"/>
  <w15:docId w15:val="{94EBFFED-8BB1-4A8B-B2C7-26D2A213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lang w:val="de-DE" w:eastAsia="de-DE"/>
    </w:rPr>
  </w:style>
  <w:style w:type="paragraph" w:styleId="berschrift1">
    <w:name w:val="heading 1"/>
    <w:basedOn w:val="Standard"/>
    <w:next w:val="Standard"/>
    <w:qFormat/>
    <w:pPr>
      <w:keepNext/>
      <w:spacing w:after="60" w:line="260" w:lineRule="atLeast"/>
      <w:outlineLvl w:val="0"/>
    </w:pPr>
    <w:rPr>
      <w:rFonts w:ascii="Garamond" w:hAnsi="Garamond"/>
      <w:b/>
      <w:sz w:val="20"/>
    </w:rPr>
  </w:style>
  <w:style w:type="paragraph" w:styleId="berschrift2">
    <w:name w:val="heading 2"/>
    <w:basedOn w:val="Standard"/>
    <w:next w:val="Standard"/>
    <w:qFormat/>
    <w:pPr>
      <w:keepNext/>
      <w:spacing w:line="280" w:lineRule="atLeast"/>
      <w:outlineLvl w:val="1"/>
    </w:pPr>
    <w:rPr>
      <w:rFonts w:ascii="Garamond" w:hAnsi="Garamond"/>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spacing w:after="60" w:line="260" w:lineRule="atLeast"/>
    </w:pPr>
    <w:rPr>
      <w:rFonts w:ascii="Garamond" w:hAnsi="Garamond"/>
      <w:sz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tandardWeb">
    <w:name w:val="Normal (Web)"/>
    <w:basedOn w:val="Standard"/>
    <w:pPr>
      <w:spacing w:before="100" w:beforeAutospacing="1" w:after="100" w:afterAutospacing="1"/>
    </w:pPr>
    <w:rPr>
      <w:rFonts w:ascii="Arial Unicode MS" w:eastAsia="Arial Unicode MS" w:hAnsi="Arial Unicode MS"/>
      <w:lang w:val="de-CH"/>
    </w:rPr>
  </w:style>
  <w:style w:type="paragraph" w:styleId="Textkrper2">
    <w:name w:val="Body Text 2"/>
    <w:basedOn w:val="Standard"/>
    <w:pPr>
      <w:spacing w:line="280" w:lineRule="atLeast"/>
    </w:pPr>
    <w:rPr>
      <w:rFonts w:ascii="Arial" w:hAnsi="Arial"/>
      <w:sz w:val="22"/>
    </w:rPr>
  </w:style>
  <w:style w:type="table" w:styleId="Tabellenraster">
    <w:name w:val="Table Grid"/>
    <w:basedOn w:val="NormaleTabelle"/>
    <w:rsid w:val="00790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A531E4"/>
    <w:rPr>
      <w:rFonts w:ascii="Tahoma" w:hAnsi="Tahoma" w:cs="Tahoma"/>
      <w:sz w:val="16"/>
      <w:szCs w:val="16"/>
    </w:rPr>
  </w:style>
  <w:style w:type="character" w:customStyle="1" w:styleId="SprechblasentextZchn">
    <w:name w:val="Sprechblasentext Zchn"/>
    <w:basedOn w:val="Absatz-Standardschriftart"/>
    <w:link w:val="Sprechblasentext"/>
    <w:rsid w:val="00A531E4"/>
    <w:rPr>
      <w:rFonts w:ascii="Tahom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9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21A82-8AAE-4BCB-9F8C-02A2958CB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1150</Characters>
  <Application>Microsoft Office Word</Application>
  <DocSecurity>0</DocSecurity>
  <Lines>23</Lines>
  <Paragraphs>5</Paragraphs>
  <ScaleCrop>false</ScaleCrop>
  <HeadingPairs>
    <vt:vector size="2" baseType="variant">
      <vt:variant>
        <vt:lpstr>Titel</vt:lpstr>
      </vt:variant>
      <vt:variant>
        <vt:i4>1</vt:i4>
      </vt:variant>
    </vt:vector>
  </HeadingPairs>
  <TitlesOfParts>
    <vt:vector size="1" baseType="lpstr">
      <vt:lpstr>Herr</vt:lpstr>
    </vt:vector>
  </TitlesOfParts>
  <Company>Public Relations</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Herr</dc:title>
  <dc:creator>René Loner</dc:creator>
  <cp:lastModifiedBy>Andrea Vogel</cp:lastModifiedBy>
  <cp:revision>14</cp:revision>
  <cp:lastPrinted>2017-08-14T08:33:00Z</cp:lastPrinted>
  <dcterms:created xsi:type="dcterms:W3CDTF">2023-02-21T14:02:00Z</dcterms:created>
  <dcterms:modified xsi:type="dcterms:W3CDTF">2026-02-23T12:57:00Z</dcterms:modified>
</cp:coreProperties>
</file>